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proofErr w:type="gramStart"/>
            <w:r>
              <w:rPr>
                <w:rFonts w:ascii="Arial" w:hAnsi="Arial" w:cs="Arial"/>
                <w:sz w:val="28"/>
                <w:u w:val="none"/>
              </w:rPr>
              <w:t>COURSE  OUTLINE</w:t>
            </w:r>
            <w:proofErr w:type="gramEnd"/>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D763C7" w:rsidP="001F4D14">
            <w:pPr>
              <w:rPr>
                <w:rFonts w:cs="Arial"/>
              </w:rPr>
            </w:pPr>
            <w:r w:rsidRPr="00F80B02">
              <w:rPr>
                <w:rFonts w:cs="Arial"/>
              </w:rPr>
              <w:t>PTN</w:t>
            </w:r>
            <w:r w:rsidR="00B8577D" w:rsidRPr="00F80B02">
              <w:rPr>
                <w:rFonts w:cs="Arial"/>
              </w:rPr>
              <w:t>102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B8577D" w:rsidP="001F4D14">
            <w:pPr>
              <w:rPr>
                <w:rFonts w:cs="Arial"/>
              </w:rPr>
            </w:pPr>
            <w:r>
              <w:rPr>
                <w:rFonts w:cs="Arial"/>
              </w:rPr>
              <w:t>1</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F229EF" w:rsidP="001F4D14">
            <w:pPr>
              <w:rPr>
                <w:rFonts w:cs="Arial"/>
              </w:rPr>
            </w:pPr>
            <w:r w:rsidRPr="009E3C58">
              <w:rPr>
                <w:rFonts w:cs="Arial"/>
              </w:rPr>
              <w:t>May</w:t>
            </w:r>
            <w:r w:rsidR="00D763C7">
              <w:rPr>
                <w:rFonts w:cs="Arial"/>
              </w:rPr>
              <w:t xml:space="preserve"> </w:t>
            </w:r>
            <w:r w:rsidRPr="009E3C58">
              <w:rPr>
                <w:rFonts w:cs="Arial"/>
              </w:rPr>
              <w:t>2013</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F229EF" w:rsidP="001F4D14">
            <w:pPr>
              <w:rPr>
                <w:rFonts w:cs="Arial"/>
              </w:rPr>
            </w:pPr>
            <w:r w:rsidRPr="009E3C58">
              <w:rPr>
                <w:rFonts w:cs="Arial"/>
              </w:rPr>
              <w:t>June</w:t>
            </w:r>
            <w:r w:rsidR="00D763C7">
              <w:rPr>
                <w:rFonts w:cs="Arial"/>
              </w:rPr>
              <w:t xml:space="preserve"> </w:t>
            </w:r>
            <w:r w:rsidRPr="009E3C58">
              <w:rPr>
                <w:rFonts w:cs="Arial"/>
              </w:rPr>
              <w:t>2012</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004D66" w:rsidRDefault="00F6520E" w:rsidP="001F4D14">
            <w:pPr>
              <w:jc w:val="center"/>
            </w:pPr>
            <w:r>
              <w:t>“Marilyn King”</w:t>
            </w:r>
          </w:p>
        </w:tc>
        <w:tc>
          <w:tcPr>
            <w:tcW w:w="1900" w:type="dxa"/>
            <w:gridSpan w:val="2"/>
          </w:tcPr>
          <w:p w:rsidR="00B8577D" w:rsidRPr="00F229EF" w:rsidRDefault="00F6520E" w:rsidP="001F4D14">
            <w:pPr>
              <w:rPr>
                <w:rFonts w:cs="Arial"/>
                <w:strike/>
              </w:rPr>
            </w:pPr>
            <w:r>
              <w:t>Aug. 2013</w:t>
            </w:r>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w:t>
            </w:r>
            <w:r w:rsidR="00F6520E">
              <w:rPr>
                <w:rFonts w:cs="Arial"/>
                <w:b/>
                <w:lang w:val="en-GB"/>
              </w:rPr>
              <w:t>__</w:t>
            </w:r>
            <w:bookmarkStart w:id="0" w:name="_GoBack"/>
            <w:bookmarkEnd w:id="0"/>
            <w:r>
              <w:rPr>
                <w:rFonts w:cs="Arial"/>
                <w:b/>
                <w:lang w:val="en-GB"/>
              </w:rPr>
              <w:t>______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6</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Registration in </w:t>
            </w:r>
            <w:r w:rsidR="00F229EF">
              <w:rPr>
                <w:rFonts w:cs="Arial"/>
              </w:rPr>
              <w:t xml:space="preserve">the </w:t>
            </w:r>
            <w:r>
              <w:rPr>
                <w:rFonts w:cs="Arial"/>
              </w:rPr>
              <w:t>Pharmacy Technician Program</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Pr="00433061" w:rsidRDefault="00D37EDF" w:rsidP="001F4D14">
            <w:pPr>
              <w:rPr>
                <w:rFonts w:cs="Arial"/>
              </w:rPr>
            </w:pPr>
            <w:r w:rsidRPr="00433061">
              <w:rPr>
                <w:rFonts w:cs="Arial"/>
              </w:rPr>
              <w:t xml:space="preserve">4 hours per week </w:t>
            </w:r>
          </w:p>
          <w:p w:rsidR="00323C58" w:rsidRPr="006762A7" w:rsidRDefault="00323C58" w:rsidP="001F4D14">
            <w:pPr>
              <w:rPr>
                <w:rFonts w:cs="Arial"/>
                <w:highlight w:val="magenta"/>
              </w:rPr>
            </w:pPr>
            <w:r w:rsidRPr="00433061">
              <w:rPr>
                <w:rFonts w:cs="Arial"/>
              </w:rPr>
              <w:t>24 hours o</w:t>
            </w:r>
            <w:r w:rsidR="00D37EDF" w:rsidRPr="00433061">
              <w:rPr>
                <w:rFonts w:cs="Arial"/>
              </w:rPr>
              <w:t xml:space="preserve">f fieldwork (total) </w:t>
            </w:r>
          </w:p>
        </w:tc>
      </w:tr>
      <w:tr w:rsidR="00B8577D" w:rsidTr="00FB164B">
        <w:trPr>
          <w:cantSplit/>
        </w:trPr>
        <w:tc>
          <w:tcPr>
            <w:tcW w:w="9378" w:type="dxa"/>
            <w:gridSpan w:val="6"/>
          </w:tcPr>
          <w:p w:rsidR="00B8577D" w:rsidRPr="003724AA" w:rsidRDefault="00B8577D" w:rsidP="001F4D14">
            <w:pPr>
              <w:rPr>
                <w:sz w:val="24"/>
                <w:szCs w:val="24"/>
                <w:lang w:val="en-GB"/>
              </w:rPr>
            </w:pPr>
          </w:p>
          <w:p w:rsidR="00B8577D" w:rsidRPr="003724AA" w:rsidRDefault="00B8577D" w:rsidP="001F4D14">
            <w:pPr>
              <w:rPr>
                <w:sz w:val="24"/>
                <w:szCs w:val="24"/>
                <w:lang w:val="en-GB"/>
              </w:rPr>
            </w:pPr>
          </w:p>
          <w:p w:rsidR="00B8577D" w:rsidRPr="003724AA" w:rsidRDefault="00B8577D" w:rsidP="001F4D14">
            <w:pPr>
              <w:rPr>
                <w:rFonts w:cs="Arial"/>
                <w:sz w:val="24"/>
                <w:szCs w:val="24"/>
                <w:lang w:val="en-GB"/>
              </w:rPr>
            </w:pPr>
          </w:p>
          <w:p w:rsidR="00B8577D" w:rsidRPr="003724AA" w:rsidRDefault="00B8577D" w:rsidP="001F4D14">
            <w:pPr>
              <w:pStyle w:val="Heading2"/>
              <w:tabs>
                <w:tab w:val="center" w:pos="4560"/>
              </w:tabs>
              <w:rPr>
                <w:rFonts w:ascii="Arial" w:hAnsi="Arial" w:cs="Arial"/>
                <w:szCs w:val="24"/>
              </w:rPr>
            </w:pPr>
            <w:r w:rsidRPr="003724AA">
              <w:rPr>
                <w:rFonts w:ascii="Arial" w:hAnsi="Arial" w:cs="Arial"/>
                <w:szCs w:val="24"/>
              </w:rPr>
              <w:t>Copyright ©201</w:t>
            </w:r>
            <w:r w:rsidR="00FB164B" w:rsidRPr="003724AA">
              <w:rPr>
                <w:rFonts w:ascii="Arial" w:hAnsi="Arial" w:cs="Arial"/>
                <w:szCs w:val="24"/>
              </w:rPr>
              <w:t>2</w:t>
            </w:r>
            <w:r w:rsidRPr="003724AA">
              <w:rPr>
                <w:rFonts w:ascii="Arial" w:hAnsi="Arial" w:cs="Arial"/>
                <w:szCs w:val="24"/>
              </w:rPr>
              <w:t xml:space="preserve"> </w:t>
            </w:r>
            <w:proofErr w:type="gramStart"/>
            <w:r w:rsidRPr="003724AA">
              <w:rPr>
                <w:rFonts w:ascii="Arial" w:hAnsi="Arial" w:cs="Arial"/>
                <w:szCs w:val="24"/>
              </w:rPr>
              <w:t>The</w:t>
            </w:r>
            <w:proofErr w:type="gramEnd"/>
            <w:r w:rsidRPr="003724AA">
              <w:rPr>
                <w:rFonts w:ascii="Arial" w:hAnsi="Arial" w:cs="Arial"/>
                <w:szCs w:val="24"/>
              </w:rPr>
              <w:t xml:space="preserve"> Sault College of Applied Arts &amp; Technology</w:t>
            </w:r>
          </w:p>
          <w:p w:rsidR="00B8577D" w:rsidRPr="003724AA" w:rsidRDefault="00B8577D" w:rsidP="001F4D14">
            <w:pPr>
              <w:tabs>
                <w:tab w:val="center" w:pos="4560"/>
              </w:tabs>
              <w:jc w:val="center"/>
              <w:rPr>
                <w:rFonts w:cs="Arial"/>
                <w:i/>
                <w:sz w:val="24"/>
                <w:szCs w:val="24"/>
                <w:lang w:val="en-GB"/>
              </w:rPr>
            </w:pPr>
            <w:r w:rsidRPr="003724AA">
              <w:rPr>
                <w:rFonts w:cs="Arial"/>
                <w:i/>
                <w:sz w:val="24"/>
                <w:szCs w:val="24"/>
                <w:lang w:val="en-GB"/>
              </w:rPr>
              <w:t>Reproduction of this document by any means, in whole or in part, without prior</w:t>
            </w:r>
          </w:p>
          <w:p w:rsidR="00B8577D" w:rsidRPr="003724AA" w:rsidRDefault="00B8577D" w:rsidP="001F4D14">
            <w:pPr>
              <w:pStyle w:val="Heading2"/>
              <w:tabs>
                <w:tab w:val="center" w:pos="4560"/>
              </w:tabs>
              <w:rPr>
                <w:rFonts w:ascii="Arial" w:hAnsi="Arial" w:cs="Arial"/>
                <w:b w:val="0"/>
                <w:szCs w:val="24"/>
              </w:rPr>
            </w:pPr>
            <w:proofErr w:type="gramStart"/>
            <w:r w:rsidRPr="003724AA">
              <w:rPr>
                <w:rFonts w:ascii="Arial" w:hAnsi="Arial" w:cs="Arial"/>
                <w:b w:val="0"/>
                <w:i/>
                <w:szCs w:val="24"/>
              </w:rPr>
              <w:t>written</w:t>
            </w:r>
            <w:proofErr w:type="gramEnd"/>
            <w:r w:rsidRPr="003724AA">
              <w:rPr>
                <w:rFonts w:ascii="Arial" w:hAnsi="Arial" w:cs="Arial"/>
                <w:b w:val="0"/>
                <w:i/>
                <w:szCs w:val="24"/>
              </w:rPr>
              <w:t xml:space="preserve"> permission of Sault College of Applied Arts &amp; Technology is prohibited.</w:t>
            </w:r>
          </w:p>
        </w:tc>
      </w:tr>
      <w:tr w:rsidR="00B8577D" w:rsidTr="00FB164B">
        <w:trPr>
          <w:cantSplit/>
        </w:trPr>
        <w:tc>
          <w:tcPr>
            <w:tcW w:w="9378" w:type="dxa"/>
            <w:gridSpan w:val="6"/>
          </w:tcPr>
          <w:p w:rsidR="00B8577D" w:rsidRPr="003724AA" w:rsidRDefault="00B8577D" w:rsidP="001F4D14">
            <w:pPr>
              <w:pStyle w:val="Heading2"/>
              <w:tabs>
                <w:tab w:val="center" w:pos="4560"/>
              </w:tabs>
              <w:rPr>
                <w:rFonts w:ascii="Arial" w:hAnsi="Arial" w:cs="Arial"/>
                <w:b w:val="0"/>
                <w:szCs w:val="24"/>
              </w:rPr>
            </w:pPr>
            <w:r w:rsidRPr="003724AA">
              <w:rPr>
                <w:rFonts w:ascii="Arial" w:hAnsi="Arial" w:cs="Arial"/>
                <w:b w:val="0"/>
                <w:i/>
                <w:szCs w:val="24"/>
              </w:rPr>
              <w:t>For additional information, please contact the Chair, Health Programs</w:t>
            </w:r>
          </w:p>
        </w:tc>
      </w:tr>
      <w:tr w:rsidR="00B8577D" w:rsidTr="00FB164B">
        <w:trPr>
          <w:cantSplit/>
        </w:trPr>
        <w:tc>
          <w:tcPr>
            <w:tcW w:w="9378" w:type="dxa"/>
            <w:gridSpan w:val="6"/>
          </w:tcPr>
          <w:p w:rsidR="00B8577D" w:rsidRPr="003724AA" w:rsidRDefault="00B8577D" w:rsidP="00C76DCA">
            <w:pPr>
              <w:tabs>
                <w:tab w:val="center" w:pos="4560"/>
              </w:tabs>
              <w:jc w:val="center"/>
              <w:rPr>
                <w:rFonts w:cs="Arial"/>
                <w:i/>
                <w:sz w:val="24"/>
                <w:szCs w:val="24"/>
                <w:lang w:val="en-GB"/>
              </w:rPr>
            </w:pPr>
            <w:r w:rsidRPr="003724AA">
              <w:rPr>
                <w:rFonts w:cs="Arial"/>
                <w:i/>
                <w:sz w:val="24"/>
                <w:szCs w:val="24"/>
                <w:lang w:val="en-GB"/>
              </w:rPr>
              <w:t xml:space="preserve">School of Health </w:t>
            </w:r>
            <w:r w:rsidR="00C76DCA" w:rsidRPr="003724AA">
              <w:rPr>
                <w:rFonts w:cs="Arial"/>
                <w:i/>
                <w:sz w:val="24"/>
                <w:szCs w:val="24"/>
                <w:lang w:val="en-GB"/>
              </w:rPr>
              <w:t>Wellness and Continuing Education</w:t>
            </w:r>
          </w:p>
        </w:tc>
      </w:tr>
      <w:tr w:rsidR="00B8577D" w:rsidTr="00FB164B">
        <w:trPr>
          <w:cantSplit/>
        </w:trPr>
        <w:tc>
          <w:tcPr>
            <w:tcW w:w="9378" w:type="dxa"/>
            <w:gridSpan w:val="6"/>
          </w:tcPr>
          <w:p w:rsidR="00B8577D" w:rsidRPr="003724AA" w:rsidRDefault="00B8577D" w:rsidP="001F4D14">
            <w:pPr>
              <w:tabs>
                <w:tab w:val="center" w:pos="4560"/>
              </w:tabs>
              <w:jc w:val="center"/>
              <w:rPr>
                <w:rFonts w:cs="Arial"/>
                <w:i/>
                <w:sz w:val="24"/>
                <w:szCs w:val="24"/>
                <w:lang w:val="en-GB"/>
              </w:rPr>
            </w:pPr>
            <w:r w:rsidRPr="003724AA">
              <w:rPr>
                <w:rFonts w:cs="Arial"/>
                <w:i/>
                <w:sz w:val="24"/>
                <w:szCs w:val="24"/>
                <w:lang w:val="en-GB"/>
              </w:rPr>
              <w:t>(705) 759-2554, Ext. 26</w:t>
            </w:r>
            <w:r w:rsidR="0060377C" w:rsidRPr="003724AA">
              <w:rPr>
                <w:rFonts w:cs="Arial"/>
                <w:i/>
                <w:sz w:val="24"/>
                <w:szCs w:val="24"/>
                <w:lang w:val="en-GB"/>
              </w:rPr>
              <w:t>89</w:t>
            </w:r>
          </w:p>
          <w:p w:rsidR="00B8577D" w:rsidRPr="003724AA" w:rsidRDefault="00B8577D" w:rsidP="001F4D14">
            <w:pPr>
              <w:tabs>
                <w:tab w:val="center" w:pos="4560"/>
              </w:tabs>
              <w:jc w:val="center"/>
              <w:rPr>
                <w:rFonts w:cs="Arial"/>
                <w:sz w:val="24"/>
                <w:szCs w:val="24"/>
              </w:rPr>
            </w:pPr>
          </w:p>
          <w:p w:rsidR="00B8577D" w:rsidRPr="003724AA" w:rsidRDefault="00B8577D" w:rsidP="001F4D14">
            <w:pPr>
              <w:tabs>
                <w:tab w:val="center" w:pos="4560"/>
              </w:tabs>
              <w:jc w:val="center"/>
              <w:rPr>
                <w:rFonts w:cs="Arial"/>
                <w:sz w:val="24"/>
                <w:szCs w:val="24"/>
              </w:rPr>
            </w:pPr>
          </w:p>
        </w:tc>
      </w:tr>
    </w:tbl>
    <w:p w:rsidR="00FB164B" w:rsidRDefault="00FB164B" w:rsidP="00B8577D">
      <w:pPr>
        <w:pStyle w:val="ListParagraph"/>
        <w:numPr>
          <w:ilvl w:val="0"/>
          <w:numId w:val="19"/>
        </w:numPr>
        <w:ind w:hanging="720"/>
        <w:rPr>
          <w:b/>
        </w:rPr>
        <w:sectPr w:rsidR="00FB1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Pr="009E31DB" w:rsidRDefault="00B8577D" w:rsidP="001F4D14">
            <w:pPr>
              <w:rPr>
                <w:b/>
                <w:i/>
              </w:rPr>
            </w:pPr>
          </w:p>
          <w:p w:rsidR="00B8577D" w:rsidRPr="009E31DB" w:rsidRDefault="00B8577D" w:rsidP="001F4D14">
            <w:pPr>
              <w:pStyle w:val="Footer"/>
              <w:tabs>
                <w:tab w:val="left" w:pos="720"/>
              </w:tabs>
              <w:rPr>
                <w:bCs/>
                <w:i/>
              </w:rPr>
            </w:pPr>
            <w:r w:rsidRPr="00672EEF">
              <w:rPr>
                <w:rFonts w:cs="Arial"/>
                <w:bCs/>
              </w:rPr>
              <w:t xml:space="preserve">This course will provide students with the basics of computer use to dispense medications within the community pharmacy setting. </w:t>
            </w:r>
            <w:r w:rsidR="001F4D14">
              <w:rPr>
                <w:rFonts w:cs="Arial"/>
                <w:bCs/>
              </w:rPr>
              <w:t>A r</w:t>
            </w:r>
            <w:r>
              <w:rPr>
                <w:rFonts w:cs="Arial"/>
                <w:bCs/>
              </w:rPr>
              <w:t>etail pharmacy software</w:t>
            </w:r>
            <w:r w:rsidR="001F4D14">
              <w:rPr>
                <w:rFonts w:cs="Arial"/>
                <w:bCs/>
              </w:rPr>
              <w:t xml:space="preserve"> system</w:t>
            </w:r>
            <w:r w:rsidRPr="00672EEF">
              <w:rPr>
                <w:rFonts w:cs="Arial"/>
                <w:bCs/>
              </w:rPr>
              <w:t xml:space="preserve"> will be used to practice the full process of dispensing prescriptions. Students will be expected to utilize critical thinking skills to determine if each step of this process is accurate, safe and adheres to current legisla</w:t>
            </w:r>
            <w:r w:rsidR="00433061">
              <w:rPr>
                <w:rFonts w:cs="Arial"/>
                <w:bCs/>
              </w:rPr>
              <w:t xml:space="preserve">tion. </w:t>
            </w:r>
            <w:r w:rsidR="001D2BFC">
              <w:rPr>
                <w:bCs/>
                <w:i/>
              </w:rPr>
              <w:t xml:space="preserve"> </w:t>
            </w:r>
            <w:r w:rsidR="001D2BFC" w:rsidRPr="00856EC0">
              <w:rPr>
                <w:bCs/>
              </w:rPr>
              <w:t xml:space="preserve">Fieldwork in this course is focused on introducing students </w:t>
            </w:r>
            <w:r w:rsidR="009564AA" w:rsidRPr="00856EC0">
              <w:rPr>
                <w:bCs/>
              </w:rPr>
              <w:t>to the different types of community</w:t>
            </w:r>
            <w:r w:rsidR="001D2BFC" w:rsidRPr="00856EC0">
              <w:rPr>
                <w:bCs/>
              </w:rPr>
              <w:t xml:space="preserve"> pharmacies.</w:t>
            </w:r>
          </w:p>
        </w:tc>
      </w:tr>
    </w:tbl>
    <w:p w:rsidR="00B8577D" w:rsidRDefault="00B8577D" w:rsidP="00B8577D">
      <w:pPr>
        <w:pStyle w:val="Footer"/>
        <w:tabs>
          <w:tab w:val="clear" w:pos="4320"/>
          <w:tab w:val="clear" w:pos="8640"/>
        </w:tabs>
        <w:ind w:firstLine="720"/>
        <w:rPr>
          <w:b/>
        </w:rPr>
      </w:pPr>
    </w:p>
    <w:p w:rsidR="001F4D14" w:rsidRPr="001F4D14" w:rsidRDefault="001F4D14" w:rsidP="001F4D14">
      <w:pPr>
        <w:ind w:firstLine="720"/>
        <w:rPr>
          <w:b/>
        </w:rPr>
      </w:pPr>
      <w:r w:rsidRPr="001F4D14">
        <w:rPr>
          <w:b/>
        </w:rPr>
        <w:t xml:space="preserve">This course is designed to enable students to attain competencies specified in the </w:t>
      </w:r>
    </w:p>
    <w:p w:rsidR="001F4D14" w:rsidRPr="001F4D14" w:rsidRDefault="001F4D14" w:rsidP="001F4D14">
      <w:pPr>
        <w:autoSpaceDE w:val="0"/>
        <w:autoSpaceDN w:val="0"/>
        <w:adjustRightInd w:val="0"/>
        <w:rPr>
          <w:rFonts w:cs="Arial"/>
          <w:b/>
          <w:iCs/>
          <w:szCs w:val="22"/>
        </w:rPr>
      </w:pPr>
      <w:r w:rsidRPr="001F4D14">
        <w:rPr>
          <w:rFonts w:cs="Arial"/>
          <w:b/>
          <w:iCs/>
          <w:szCs w:val="22"/>
        </w:rPr>
        <w:t>National Association of Pharmacy Regulatory Authorities (NAPRA)</w:t>
      </w:r>
      <w:r w:rsidRPr="001F4D14">
        <w:rPr>
          <w:rFonts w:cs="Arial"/>
          <w:b/>
          <w:iCs/>
        </w:rPr>
        <w:t xml:space="preserve"> </w:t>
      </w:r>
      <w:r w:rsidRPr="001F4D14">
        <w:rPr>
          <w:rFonts w:cs="Arial"/>
          <w:b/>
          <w:iCs/>
          <w:szCs w:val="22"/>
        </w:rPr>
        <w:t>Professional Competencies for Canadian Pharmacy Technicians at Entry to Practice September 2007.</w:t>
      </w:r>
    </w:p>
    <w:p w:rsidR="001F4D14" w:rsidRPr="001F4D14" w:rsidRDefault="001F4D14" w:rsidP="001F4D14">
      <w:pPr>
        <w:autoSpaceDE w:val="0"/>
        <w:autoSpaceDN w:val="0"/>
        <w:adjustRightInd w:val="0"/>
        <w:rPr>
          <w:rFonts w:cs="Arial"/>
          <w:b/>
          <w:iCs/>
        </w:rPr>
      </w:pPr>
      <w:r w:rsidRPr="001F4D14">
        <w:rPr>
          <w:rFonts w:cs="Arial"/>
          <w:b/>
          <w:iCs/>
          <w:szCs w:val="22"/>
        </w:rPr>
        <w:t>(</w:t>
      </w:r>
      <w:r w:rsidRPr="001F4D14">
        <w:rPr>
          <w:rFonts w:cs="Arial"/>
          <w:iCs/>
          <w:szCs w:val="22"/>
        </w:rPr>
        <w:t xml:space="preserve">Full document available at </w:t>
      </w:r>
      <w:hyperlink r:id="rId15" w:history="1">
        <w:r w:rsidRPr="00BF6C64">
          <w:rPr>
            <w:rStyle w:val="Hyperlink"/>
            <w:rFonts w:cs="Arial"/>
            <w:iCs/>
            <w:szCs w:val="22"/>
          </w:rPr>
          <w:t>www.napra.ca</w:t>
        </w:r>
      </w:hyperlink>
      <w:r w:rsidRPr="001F4D14">
        <w:rPr>
          <w:rFonts w:cs="Arial"/>
          <w:iCs/>
          <w:szCs w:val="22"/>
        </w:rPr>
        <w:t>)</w:t>
      </w:r>
    </w:p>
    <w:p w:rsidR="001F4D14" w:rsidRPr="001F4D14" w:rsidRDefault="001F4D14" w:rsidP="001F4D14">
      <w:pPr>
        <w:autoSpaceDE w:val="0"/>
        <w:autoSpaceDN w:val="0"/>
        <w:adjustRightInd w:val="0"/>
        <w:rPr>
          <w:rFonts w:cs="Arial"/>
          <w:bCs/>
          <w:szCs w:val="22"/>
        </w:rPr>
      </w:pPr>
    </w:p>
    <w:p w:rsidR="001F4D14" w:rsidRPr="001F4D14" w:rsidRDefault="001F4D14" w:rsidP="001F4D14">
      <w:pPr>
        <w:ind w:firstLine="720"/>
        <w:rPr>
          <w:b/>
        </w:rPr>
      </w:pPr>
      <w:r w:rsidRPr="001F4D14">
        <w:rPr>
          <w:b/>
        </w:rPr>
        <w:t>This course is designed to enable students to attain the educational outcomes specified in the Canadian Pharmacy Technician Educators Association (CPTEA) Educational Outcomes for Pharmacy Technician Programs in Canada.(</w:t>
      </w:r>
      <w:r w:rsidRPr="001F4D14">
        <w:rPr>
          <w:rFonts w:cs="Arial"/>
          <w:b/>
          <w:bCs/>
          <w:color w:val="000000"/>
          <w:szCs w:val="22"/>
        </w:rPr>
        <w:t xml:space="preserve">March 2007). </w:t>
      </w:r>
      <w:r w:rsidRPr="001F4D14">
        <w:rPr>
          <w:rFonts w:cs="Arial"/>
          <w:bCs/>
          <w:color w:val="000000"/>
          <w:szCs w:val="22"/>
        </w:rPr>
        <w:t xml:space="preserve">(Full document available at </w:t>
      </w:r>
      <w:hyperlink r:id="rId16" w:history="1">
        <w:r w:rsidRPr="00BF6C64">
          <w:rPr>
            <w:rStyle w:val="Hyperlink"/>
            <w:rFonts w:cs="Arial"/>
            <w:bCs/>
            <w:szCs w:val="22"/>
          </w:rPr>
          <w:t>www.cptea.ca</w:t>
        </w:r>
      </w:hyperlink>
      <w:r w:rsidRPr="001F4D14">
        <w:rPr>
          <w:rFonts w:cs="Arial"/>
          <w:bCs/>
          <w:color w:val="000000"/>
          <w:szCs w:val="22"/>
        </w:rPr>
        <w:t>)</w:t>
      </w:r>
    </w:p>
    <w:p w:rsidR="001F4D14" w:rsidRPr="001F4D14" w:rsidRDefault="001F4D14" w:rsidP="001F4D14">
      <w:pPr>
        <w:rPr>
          <w:rFonts w:cs="Arial"/>
          <w:szCs w:val="22"/>
        </w:rPr>
      </w:pPr>
    </w:p>
    <w:p w:rsidR="001F4D14" w:rsidRPr="00433061" w:rsidRDefault="001F4D14" w:rsidP="00433061">
      <w:pPr>
        <w:ind w:firstLine="720"/>
        <w:rPr>
          <w:rFonts w:cs="Arial"/>
          <w:b/>
          <w:iCs/>
          <w:noProof/>
          <w:szCs w:val="22"/>
          <w:lang w:val="en-US" w:eastAsia="zh-TW"/>
        </w:rPr>
      </w:pPr>
      <w:r w:rsidRPr="001F4D14">
        <w:rPr>
          <w:b/>
        </w:rPr>
        <w:t xml:space="preserve">This course is designed to enable students to meet and maintain the standards of practice expected within the pharmacy technician’s role. The standards are specified in the </w:t>
      </w:r>
      <w:r w:rsidRPr="001F4D14">
        <w:rPr>
          <w:rFonts w:cs="Arial"/>
          <w:b/>
          <w:iCs/>
          <w:szCs w:val="22"/>
        </w:rPr>
        <w:t xml:space="preserve">National Association of Pharmacy Regulatory Authorities (NAPRA) Model Standards of Practice for Canadian Pharmacy Technicians. November 2011. </w:t>
      </w:r>
      <w:r w:rsidRPr="001F4D14">
        <w:rPr>
          <w:rFonts w:cs="Arial"/>
          <w:iCs/>
          <w:szCs w:val="22"/>
        </w:rPr>
        <w:t xml:space="preserve">(Full document available at </w:t>
      </w:r>
      <w:hyperlink r:id="rId17" w:history="1">
        <w:r w:rsidRPr="00BF6C64">
          <w:rPr>
            <w:rStyle w:val="Hyperlink"/>
            <w:rFonts w:cs="Arial"/>
            <w:iCs/>
            <w:szCs w:val="22"/>
          </w:rPr>
          <w:t>www.napra.ca</w:t>
        </w:r>
      </w:hyperlink>
      <w:r w:rsidRPr="001F4D14">
        <w:rPr>
          <w:rFonts w:cs="Arial"/>
          <w:iCs/>
          <w:szCs w:val="22"/>
        </w:rPr>
        <w:t>)</w:t>
      </w:r>
    </w:p>
    <w:p w:rsidR="00B8577D" w:rsidRDefault="00B8577D" w:rsidP="00B8577D">
      <w:pPr>
        <w:rPr>
          <w:rFonts w:cs="Arial"/>
          <w:color w:val="000000"/>
          <w:szCs w:val="22"/>
        </w:rPr>
      </w:pPr>
    </w:p>
    <w:p w:rsidR="00B8577D" w:rsidRDefault="00B8577D" w:rsidP="00B8577D">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9564AA" w:rsidRPr="009564AA" w:rsidRDefault="00B8577D" w:rsidP="001F4D14">
            <w:pPr>
              <w:rPr>
                <w:b/>
                <w:noProof/>
                <w:lang w:val="en-US" w:eastAsia="zh-TW"/>
              </w:rPr>
            </w:pPr>
            <w:r>
              <w:rPr>
                <w:b/>
              </w:rPr>
              <w:t xml:space="preserve">LEARNING OUTCOMES </w:t>
            </w:r>
            <w:smartTag w:uri="urn:schemas-microsoft-com:office:smarttags" w:element="stockticker">
              <w:r>
                <w:rPr>
                  <w:b/>
                </w:rPr>
                <w:t>AND</w:t>
              </w:r>
            </w:smartTag>
            <w:r>
              <w:rPr>
                <w:b/>
              </w:rPr>
              <w:t xml:space="preserve"> ELEMENTS OF THE PERFORMANCE:</w:t>
            </w:r>
          </w:p>
          <w:p w:rsidR="00B8577D" w:rsidRPr="009564AA" w:rsidRDefault="00B8577D" w:rsidP="001F4D14">
            <w:pPr>
              <w:rPr>
                <w:b/>
              </w:rPr>
            </w:pPr>
          </w:p>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8577D" w:rsidP="001F4D14">
            <w:proofErr w:type="gramStart"/>
            <w:r>
              <w:t>receive</w:t>
            </w:r>
            <w:proofErr w:type="gramEnd"/>
            <w:r>
              <w:t xml:space="preserve"> and interpret prescriptions</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Pr>
                <w:u w:val="single"/>
              </w:rPr>
              <w:t>Potential Elements of the Performance</w:t>
            </w:r>
            <w:r>
              <w:t>:</w:t>
            </w:r>
          </w:p>
          <w:p w:rsidR="00B8577D" w:rsidRPr="00672EEF" w:rsidRDefault="00B8577D" w:rsidP="001F4D14">
            <w:pPr>
              <w:pStyle w:val="ListParagraph"/>
              <w:numPr>
                <w:ilvl w:val="0"/>
                <w:numId w:val="2"/>
              </w:numPr>
              <w:rPr>
                <w:rFonts w:cs="Arial"/>
                <w:szCs w:val="22"/>
              </w:rPr>
            </w:pPr>
            <w:r w:rsidRPr="00672EEF">
              <w:rPr>
                <w:rFonts w:cs="Arial"/>
                <w:szCs w:val="22"/>
                <w:lang w:eastAsia="en-CA"/>
              </w:rPr>
              <w:t>Identify all the key information needed in order to process prescriptions electronically, including the prescription</w:t>
            </w:r>
            <w:r>
              <w:rPr>
                <w:rFonts w:cs="Arial"/>
                <w:szCs w:val="22"/>
                <w:lang w:eastAsia="en-CA"/>
              </w:rPr>
              <w:t xml:space="preserve"> components, </w:t>
            </w:r>
            <w:r w:rsidRPr="00672EEF">
              <w:rPr>
                <w:rFonts w:cs="Arial"/>
                <w:szCs w:val="22"/>
                <w:lang w:eastAsia="en-CA"/>
              </w:rPr>
              <w:t xml:space="preserve">patient profile, </w:t>
            </w:r>
            <w:proofErr w:type="gramStart"/>
            <w:r w:rsidRPr="00672EEF">
              <w:rPr>
                <w:rFonts w:cs="Arial"/>
                <w:szCs w:val="22"/>
                <w:lang w:eastAsia="en-CA"/>
              </w:rPr>
              <w:t>physician</w:t>
            </w:r>
            <w:proofErr w:type="gramEnd"/>
            <w:r w:rsidRPr="00672EEF">
              <w:rPr>
                <w:rFonts w:cs="Arial"/>
                <w:szCs w:val="22"/>
                <w:lang w:eastAsia="en-CA"/>
              </w:rPr>
              <w:t xml:space="preserve"> profile and drug file.</w:t>
            </w:r>
            <w:r>
              <w:rPr>
                <w:rFonts w:cs="Arial"/>
                <w:szCs w:val="22"/>
                <w:lang w:eastAsia="en-CA"/>
              </w:rPr>
              <w:t xml:space="preserve"> </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quantity to be dispensed and days’ supply with consistency and accuracy.</w:t>
            </w:r>
          </w:p>
          <w:p w:rsidR="00B8577D" w:rsidRPr="00672EEF"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Interpret prescriptions and identify i</w:t>
            </w:r>
            <w:r w:rsidR="004C388D">
              <w:rPr>
                <w:rFonts w:cs="Arial"/>
                <w:szCs w:val="22"/>
                <w:lang w:eastAsia="en-CA"/>
              </w:rPr>
              <w:t xml:space="preserve">ssues requiring clarification. </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9542EE" w:rsidRDefault="00B8577D" w:rsidP="001F4D14">
            <w:proofErr w:type="gramStart"/>
            <w:r>
              <w:t>process</w:t>
            </w:r>
            <w:proofErr w:type="gramEnd"/>
            <w:r>
              <w:t xml:space="preserve"> prescriptions using pharmacy software</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pPr>
              <w:rPr>
                <w:u w:val="single"/>
              </w:rPr>
            </w:pPr>
            <w:r>
              <w:rPr>
                <w:u w:val="single"/>
              </w:rPr>
              <w:t>Potential Elements of the Performance:</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drug file and third party billing.</w:t>
            </w:r>
            <w:r w:rsidRPr="002B74FF">
              <w:rPr>
                <w:rFonts w:cs="Arial"/>
                <w:szCs w:val="22"/>
                <w:lang w:eastAsia="en-CA"/>
              </w:rPr>
              <w:t xml:space="preserve"> </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Pr>
                <w:rFonts w:ascii="Courier New" w:hAnsi="Courier New" w:cs="Courier New"/>
                <w:sz w:val="20"/>
                <w:lang w:eastAsia="en-CA"/>
              </w:rPr>
              <w:t>.</w:t>
            </w:r>
          </w:p>
          <w:p w:rsidR="00B8577D" w:rsidRPr="00D763C7" w:rsidRDefault="00B8577D" w:rsidP="00D763C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Utilize the relevant resources (e.g. CPS, Ontario Drug Benefit Formulary etc.) found in a community pharmacy appropriately to ease the prescription processing (e.g. drug schedules, drug interchangeability etc</w:t>
            </w:r>
            <w:r>
              <w:rPr>
                <w:rFonts w:cs="Arial"/>
                <w:szCs w:val="22"/>
                <w:lang w:eastAsia="en-CA"/>
              </w:rPr>
              <w:t>..,</w:t>
            </w:r>
            <w:r w:rsidRPr="002B74FF">
              <w:rPr>
                <w:rFonts w:cs="Arial"/>
                <w:szCs w:val="22"/>
                <w:lang w:eastAsia="en-CA"/>
              </w:rPr>
              <w:t>).</w:t>
            </w:r>
          </w:p>
        </w:tc>
      </w:tr>
    </w:tbl>
    <w:p w:rsidR="00B8577D" w:rsidRDefault="00B8577D"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Default="00B8577D" w:rsidP="001F4D14">
            <w:proofErr w:type="gramStart"/>
            <w:r>
              <w:t>dispense</w:t>
            </w:r>
            <w:proofErr w:type="gramEnd"/>
            <w:r>
              <w:t xml:space="preserve"> a variety of prescriptions safely and accurately</w:t>
            </w:r>
            <w:r w:rsidR="00D763C7">
              <w:t>.</w:t>
            </w:r>
            <w: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Pr>
                <w:u w:val="single"/>
              </w:rPr>
              <w:t>Potential Elements of the Performance</w:t>
            </w:r>
            <w:r>
              <w:t>:</w:t>
            </w:r>
          </w:p>
          <w:p w:rsidR="00B8577D" w:rsidRPr="005075B4"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Dispense the medications correctly according to the printed prescription labels, determining the size and types of dispensing vials as well as affixing the</w:t>
            </w:r>
            <w:r>
              <w:rPr>
                <w:rFonts w:cs="Arial"/>
                <w:szCs w:val="22"/>
                <w:lang w:eastAsia="en-CA"/>
              </w:rPr>
              <w:t xml:space="preserve"> </w:t>
            </w:r>
            <w:r w:rsidRPr="002B74FF">
              <w:rPr>
                <w:rFonts w:cs="Arial"/>
                <w:szCs w:val="22"/>
                <w:lang w:eastAsia="en-CA"/>
              </w:rPr>
              <w:t>prescription and auxiliary labels appropriately</w:t>
            </w:r>
            <w:r w:rsidRPr="002B74FF">
              <w:rPr>
                <w:rFonts w:ascii="Courier New" w:hAnsi="Courier New" w:cs="Courier New"/>
                <w:sz w:val="20"/>
                <w:lang w:eastAsia="en-CA"/>
              </w:rPr>
              <w:t>.</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Be familiar with generic and brand names of common medications.</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Apply the principles of “The Five Rights” of medication safety.</w:t>
            </w:r>
          </w:p>
          <w:p w:rsidR="00B8577D"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F46F09" w:rsidRDefault="00B8577D" w:rsidP="001F4D14">
            <w:proofErr w:type="gramStart"/>
            <w:r>
              <w:t>apply</w:t>
            </w:r>
            <w:proofErr w:type="gramEnd"/>
            <w:r>
              <w:t xml:space="preserve"> legal, ethical and professional principles to all aspects of dispensing</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sidRPr="0063060E">
              <w:rPr>
                <w:u w:val="single"/>
              </w:rPr>
              <w:t>Potential Elements of the Performance</w:t>
            </w:r>
            <w:r>
              <w:t>:</w:t>
            </w:r>
          </w:p>
          <w:p w:rsidR="00B8577D" w:rsidRDefault="00B8577D" w:rsidP="001F4D14">
            <w:pPr>
              <w:pStyle w:val="ListParagraph"/>
              <w:numPr>
                <w:ilvl w:val="0"/>
                <w:numId w:val="18"/>
              </w:numPr>
            </w:pPr>
            <w:r>
              <w:t xml:space="preserve">Understand and work within the scope of practice of </w:t>
            </w:r>
            <w:r w:rsidR="004C388D">
              <w:t xml:space="preserve">a </w:t>
            </w:r>
            <w:r>
              <w:t>Pharmacy Technician</w:t>
            </w:r>
            <w:r w:rsidR="004C388D">
              <w:t>.</w:t>
            </w:r>
          </w:p>
          <w:p w:rsidR="00B8577D" w:rsidRDefault="00B8577D" w:rsidP="001F4D14">
            <w:pPr>
              <w:pStyle w:val="ListParagraph"/>
              <w:numPr>
                <w:ilvl w:val="0"/>
                <w:numId w:val="17"/>
              </w:numPr>
            </w:pPr>
            <w:r>
              <w:t xml:space="preserve">Demonstrate personal and professional integrity. </w:t>
            </w:r>
          </w:p>
          <w:p w:rsidR="004C388D" w:rsidRDefault="004C388D" w:rsidP="001F4D14">
            <w:pPr>
              <w:pStyle w:val="ListParagraph"/>
              <w:numPr>
                <w:ilvl w:val="0"/>
                <w:numId w:val="17"/>
              </w:numPr>
            </w:pPr>
            <w:r>
              <w:t>Understand current laws, regulations and policies applicable to the dispensing process</w:t>
            </w:r>
          </w:p>
          <w:p w:rsidR="00B8577D" w:rsidRDefault="00B8577D" w:rsidP="001F4D14">
            <w:pPr>
              <w:pStyle w:val="ListParagraph"/>
            </w:pP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136" w:type="dxa"/>
          </w:tcPr>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course</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Overview of the dispensing process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Kroll software</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lab -layout, practices and procedures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Introduction to resources to aid dispensing e.g. CPS, </w:t>
            </w:r>
            <w:proofErr w:type="spellStart"/>
            <w:r>
              <w:rPr>
                <w:rFonts w:cs="Arial"/>
                <w:szCs w:val="22"/>
                <w:lang w:eastAsia="en-CA"/>
              </w:rPr>
              <w:t>ODB</w:t>
            </w:r>
            <w:proofErr w:type="spellEnd"/>
            <w:r>
              <w:rPr>
                <w:rFonts w:cs="Arial"/>
                <w:szCs w:val="22"/>
                <w:lang w:eastAsia="en-CA"/>
              </w:rPr>
              <w:t xml:space="preserve"> formulary</w:t>
            </w:r>
            <w:r w:rsidR="004C388D">
              <w:rPr>
                <w:rFonts w:cs="Arial"/>
                <w:szCs w:val="22"/>
                <w:lang w:eastAsia="en-CA"/>
              </w:rPr>
              <w:t xml:space="preserve">, </w:t>
            </w:r>
            <w:proofErr w:type="spellStart"/>
            <w:r w:rsidR="004C388D">
              <w:rPr>
                <w:rFonts w:cs="Arial"/>
                <w:szCs w:val="22"/>
                <w:lang w:eastAsia="en-CA"/>
              </w:rPr>
              <w:t>Lexi</w:t>
            </w:r>
            <w:proofErr w:type="spellEnd"/>
            <w:r w:rsidR="004C388D">
              <w:rPr>
                <w:rFonts w:cs="Arial"/>
                <w:szCs w:val="22"/>
                <w:lang w:eastAsia="en-CA"/>
              </w:rPr>
              <w:t xml:space="preserve"> comp</w:t>
            </w:r>
            <w:r>
              <w:rPr>
                <w:rFonts w:cs="Arial"/>
                <w:szCs w:val="22"/>
                <w:lang w:eastAsia="en-CA"/>
              </w:rPr>
              <w:t xml:space="preserve"> etc.,</w:t>
            </w:r>
          </w:p>
          <w:p w:rsidR="00B8577D" w:rsidRDefault="00B8577D" w:rsidP="001F4D14">
            <w:pPr>
              <w:pStyle w:val="Header"/>
              <w:tabs>
                <w:tab w:val="clear" w:pos="4320"/>
                <w:tab w:val="clear" w:pos="8640"/>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F45473">
              <w:rPr>
                <w:u w:val="single"/>
              </w:rPr>
              <w:t>Intake of prescription</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Acceptable modes of prescription receipt</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Gathering patient information</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3.</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F45473">
              <w:rPr>
                <w:rFonts w:cs="Arial"/>
                <w:u w:val="single"/>
              </w:rPr>
              <w:t>Prescription components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Legal requirements and completeness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Time frames for validity</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Authenticity/ forgery issues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Requirements according to drug schedules</w:t>
            </w:r>
          </w:p>
          <w:p w:rsidR="00B8577D" w:rsidRPr="00D10CD8"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Prescribing rights and limitations</w:t>
            </w:r>
          </w:p>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B8577D" w:rsidP="001F4D14">
            <w:r>
              <w:t>4.</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Interpreting prescriptions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6369D">
              <w:rPr>
                <w:rFonts w:cs="Arial"/>
                <w:szCs w:val="22"/>
              </w:rPr>
              <w:t>Legibility</w:t>
            </w:r>
            <w:r>
              <w:rPr>
                <w:rFonts w:cs="Arial"/>
                <w:szCs w:val="22"/>
              </w:rPr>
              <w:t xml:space="preserve"> issues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Terminology, Latin abbreviations and short forms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Clarification procedure</w:t>
            </w:r>
            <w:r w:rsidRPr="00D6369D">
              <w:rPr>
                <w:rFonts w:cs="Arial"/>
                <w:szCs w:val="22"/>
              </w:rPr>
              <w:t xml:space="preserve"> </w:t>
            </w:r>
          </w:p>
          <w:p w:rsidR="00B8577D" w:rsidRPr="00D6369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Use of relevant resources </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bl>
    <w:p w:rsidR="00FB164B" w:rsidRDefault="00FB164B">
      <w:r>
        <w:br w:type="page"/>
      </w:r>
    </w:p>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tc>
        <w:tc>
          <w:tcPr>
            <w:tcW w:w="567" w:type="dxa"/>
          </w:tcPr>
          <w:p w:rsidR="00B8577D" w:rsidRDefault="00B8577D" w:rsidP="001F4D14">
            <w:r>
              <w:t>5.</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Drug considerations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Brand/ generic names for common medications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Dosage forms</w:t>
            </w:r>
          </w:p>
          <w:p w:rsidR="00B8577D" w:rsidRPr="004C388D"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DIN numbers</w:t>
            </w:r>
          </w:p>
          <w:p w:rsidR="004C388D" w:rsidRPr="00885ABE" w:rsidRDefault="004C388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Expiry dates</w:t>
            </w:r>
          </w:p>
          <w:p w:rsidR="00B8577D" w:rsidRPr="00E519B8"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Drug schedules and storage</w:t>
            </w:r>
          </w:p>
          <w:p w:rsidR="00B8577D" w:rsidRPr="00433061" w:rsidRDefault="00433061"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33061">
              <w:rPr>
                <w:rFonts w:cs="Arial"/>
                <w:szCs w:val="22"/>
                <w:lang w:eastAsia="en-CA"/>
              </w:rPr>
              <w:t>Top 1</w:t>
            </w:r>
            <w:r w:rsidR="00B8577D" w:rsidRPr="00433061">
              <w:rPr>
                <w:rFonts w:cs="Arial"/>
                <w:szCs w:val="22"/>
                <w:lang w:eastAsia="en-CA"/>
              </w:rPr>
              <w:t>00 drugs</w:t>
            </w:r>
            <w:r w:rsidRPr="00433061">
              <w:rPr>
                <w:rFonts w:cs="Arial"/>
                <w:szCs w:val="22"/>
                <w:lang w:eastAsia="en-CA"/>
              </w:rPr>
              <w:t xml:space="preserve"> </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6.</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Computer data entry</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6369D">
              <w:rPr>
                <w:rFonts w:cs="Arial"/>
                <w:szCs w:val="22"/>
                <w:lang w:eastAsia="en-CA"/>
              </w:rPr>
              <w:t xml:space="preserve">Patient </w:t>
            </w:r>
            <w:r>
              <w:rPr>
                <w:rFonts w:cs="Arial"/>
                <w:szCs w:val="22"/>
                <w:lang w:eastAsia="en-CA"/>
              </w:rPr>
              <w:t>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Physician 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Medication selection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Calculations for quantities to dispense</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Introduction to directions for use</w:t>
            </w:r>
          </w:p>
          <w:p w:rsidR="00B8577D" w:rsidRPr="00D6369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Reducing medication errors</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7.</w:t>
            </w:r>
          </w:p>
        </w:tc>
        <w:tc>
          <w:tcPr>
            <w:tcW w:w="8136" w:type="dxa"/>
          </w:tcPr>
          <w:p w:rsidR="00B8577D" w:rsidRDefault="004C388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 xml:space="preserve">Considerations for data entry for </w:t>
            </w:r>
            <w:r w:rsidR="00B8577D">
              <w:rPr>
                <w:u w:val="single"/>
              </w:rPr>
              <w:t>different dosage forms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Quantities and directions for use for oral medications, anti-</w:t>
            </w:r>
            <w:proofErr w:type="spellStart"/>
            <w:r>
              <w:t>infectives</w:t>
            </w:r>
            <w:proofErr w:type="spellEnd"/>
            <w:r>
              <w:t xml:space="preserve">, oral contraceptives, inhaled drugs, liquids, topical, </w:t>
            </w:r>
            <w:proofErr w:type="spellStart"/>
            <w:r>
              <w:t>opthalmics</w:t>
            </w:r>
            <w:proofErr w:type="spellEnd"/>
            <w:r>
              <w:t xml:space="preserve">, </w:t>
            </w:r>
            <w:proofErr w:type="spellStart"/>
            <w:r>
              <w:t>otic</w:t>
            </w:r>
            <w:proofErr w:type="spellEnd"/>
            <w:r>
              <w:t xml:space="preserve">, nasal, </w:t>
            </w:r>
            <w:proofErr w:type="spellStart"/>
            <w:r>
              <w:t>insulins</w:t>
            </w:r>
            <w:proofErr w:type="spellEnd"/>
            <w:r>
              <w:t xml:space="preserve">, </w:t>
            </w:r>
            <w:proofErr w:type="spellStart"/>
            <w:r>
              <w:t>injectables</w:t>
            </w:r>
            <w:proofErr w:type="spellEnd"/>
            <w:r>
              <w:t>, vaginal, rectal, transdermal</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Weekly and oddly dosed drugs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Tapering doses</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8.</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E661B">
              <w:rPr>
                <w:rFonts w:cs="Arial"/>
                <w:szCs w:val="22"/>
                <w:u w:val="single"/>
                <w:lang w:eastAsia="en-CA"/>
              </w:rPr>
              <w:t xml:space="preserve">Final steps in computer processing </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8E661B">
              <w:rPr>
                <w:rFonts w:cs="Arial"/>
                <w:szCs w:val="22"/>
              </w:rPr>
              <w:t xml:space="preserve">Communicating </w:t>
            </w:r>
            <w:r>
              <w:rPr>
                <w:rFonts w:cs="Arial"/>
                <w:szCs w:val="22"/>
              </w:rPr>
              <w:t>alerts e.g. interactions, allergies (both computer generated and operator identified)</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Generating patient counselling printout</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B8577D" w:rsidP="001F4D14">
            <w:r>
              <w:t>9.</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Filling a prescription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Counting </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Measuring liquids/</w:t>
            </w:r>
            <w:proofErr w:type="spellStart"/>
            <w:r>
              <w:rPr>
                <w:rFonts w:cs="Arial"/>
                <w:szCs w:val="22"/>
                <w:lang w:eastAsia="en-CA"/>
              </w:rPr>
              <w:t>topicals</w:t>
            </w:r>
            <w:proofErr w:type="spellEnd"/>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Weighing</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Container and closure selection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Documentation</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B8577D" w:rsidP="001F4D14">
            <w:r>
              <w:t>10.</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Labelling</w:t>
            </w:r>
          </w:p>
          <w:p w:rsidR="00B8577D" w:rsidRPr="005F451F" w:rsidRDefault="005F451F" w:rsidP="005F451F">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Label requirements</w:t>
            </w:r>
          </w:p>
          <w:p w:rsidR="00B8577D" w:rsidRPr="004D4710"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Affixing computer labels to different types of product</w:t>
            </w:r>
          </w:p>
          <w:p w:rsidR="00B8577D" w:rsidRPr="0044729B"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Auxiliary labels</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11.</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620B4F">
              <w:rPr>
                <w:rFonts w:cs="Arial"/>
                <w:szCs w:val="22"/>
                <w:u w:val="single"/>
                <w:lang w:eastAsia="en-CA"/>
              </w:rPr>
              <w:t>Documentation</w:t>
            </w:r>
          </w:p>
          <w:p w:rsidR="004C388D" w:rsidRPr="004C388D" w:rsidRDefault="004C388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Required on hard copy</w:t>
            </w:r>
          </w:p>
          <w:p w:rsidR="00B8577D" w:rsidRPr="004C388D" w:rsidRDefault="00B8577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4C388D">
              <w:rPr>
                <w:rFonts w:cs="Arial"/>
                <w:szCs w:val="22"/>
                <w:lang w:eastAsia="en-CA"/>
              </w:rPr>
              <w:t>Record keeping of prescriptions, filing and retrieval</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E5C51">
              <w:rPr>
                <w:rFonts w:cs="Arial"/>
                <w:szCs w:val="22"/>
                <w:lang w:eastAsia="en-CA"/>
              </w:rPr>
              <w:t>Prescription scanning</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133B">
              <w:rPr>
                <w:rFonts w:cs="Arial"/>
                <w:szCs w:val="22"/>
                <w:lang w:eastAsia="en-CA"/>
              </w:rPr>
              <w:t>Maintenance of documentation and confidentiality.</w:t>
            </w:r>
          </w:p>
          <w:p w:rsidR="00B8577D" w:rsidRPr="0067133B"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Introduction to third party billing</w:t>
            </w:r>
          </w:p>
          <w:p w:rsidR="00B8577D" w:rsidRDefault="00B8577D" w:rsidP="001F4D1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8F4DD0">
              <w:rPr>
                <w:rFonts w:cs="Arial"/>
                <w:szCs w:val="22"/>
                <w:lang w:eastAsia="en-CA"/>
              </w:rPr>
              <w:t>Legislation</w:t>
            </w:r>
            <w:r>
              <w:rPr>
                <w:rFonts w:cs="Arial"/>
                <w:szCs w:val="22"/>
                <w:lang w:eastAsia="en-CA"/>
              </w:rPr>
              <w:t xml:space="preserve"> (The Drug Interchangeability and Dispensing Fee Act (DIDFA) and The Ontario Drug Benefit Act (ODBA)</w:t>
            </w:r>
          </w:p>
          <w:p w:rsidR="00B8577D" w:rsidRPr="008F4DD0"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lang w:eastAsia="en-CA"/>
              </w:rPr>
            </w:pPr>
          </w:p>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t>IV.</w:t>
            </w:r>
          </w:p>
        </w:tc>
        <w:tc>
          <w:tcPr>
            <w:tcW w:w="8703" w:type="dxa"/>
          </w:tcPr>
          <w:p w:rsidR="00B8577D" w:rsidRDefault="00B8577D" w:rsidP="001F4D14">
            <w:pPr>
              <w:rPr>
                <w:b/>
              </w:rPr>
            </w:pPr>
            <w:r>
              <w:rPr>
                <w:b/>
              </w:rPr>
              <w:t>REQUIRED RESOURCES/TEXTS/MATERIALS:</w:t>
            </w:r>
          </w:p>
          <w:p w:rsidR="00B8577D" w:rsidRPr="00D10CD8" w:rsidRDefault="00B8577D" w:rsidP="001F4D14">
            <w:pPr>
              <w:pStyle w:val="Footer"/>
              <w:tabs>
                <w:tab w:val="left" w:pos="720"/>
              </w:tabs>
              <w:rPr>
                <w:rFonts w:cs="Arial"/>
                <w:bCs/>
              </w:rPr>
            </w:pPr>
          </w:p>
          <w:p w:rsidR="00433061" w:rsidRPr="00D763C7" w:rsidRDefault="00B8577D" w:rsidP="00D763C7">
            <w:pPr>
              <w:pStyle w:val="ListParagraph"/>
              <w:numPr>
                <w:ilvl w:val="0"/>
                <w:numId w:val="22"/>
              </w:numPr>
              <w:rPr>
                <w:rFonts w:cs="Arial"/>
                <w:szCs w:val="28"/>
              </w:rPr>
            </w:pPr>
            <w:r w:rsidRPr="00D763C7">
              <w:rPr>
                <w:rFonts w:cs="Arial"/>
                <w:szCs w:val="28"/>
              </w:rPr>
              <w:t>Introduction to Pharmaceutical Dosage Forms for</w:t>
            </w:r>
            <w:r w:rsidR="00323C58" w:rsidRPr="00D763C7">
              <w:rPr>
                <w:rFonts w:cs="Arial"/>
                <w:szCs w:val="28"/>
              </w:rPr>
              <w:t xml:space="preserve"> Pharmacy Technicians</w:t>
            </w:r>
            <w:proofErr w:type="gramStart"/>
            <w:r w:rsidR="00323C58" w:rsidRPr="00D763C7">
              <w:rPr>
                <w:rFonts w:cs="Arial"/>
                <w:szCs w:val="28"/>
              </w:rPr>
              <w:t>,2008</w:t>
            </w:r>
            <w:proofErr w:type="gramEnd"/>
            <w:r w:rsidR="00323C58" w:rsidRPr="00D763C7">
              <w:rPr>
                <w:rFonts w:cs="Arial"/>
                <w:szCs w:val="28"/>
              </w:rPr>
              <w:t xml:space="preserve">-2009. </w:t>
            </w:r>
            <w:r w:rsidRPr="00D763C7">
              <w:rPr>
                <w:rFonts w:cs="Arial"/>
                <w:bCs/>
                <w:szCs w:val="28"/>
              </w:rPr>
              <w:t xml:space="preserve">Marie Atlas and Audrey </w:t>
            </w:r>
            <w:proofErr w:type="spellStart"/>
            <w:r w:rsidRPr="00D763C7">
              <w:rPr>
                <w:rFonts w:cs="Arial"/>
                <w:bCs/>
                <w:szCs w:val="28"/>
              </w:rPr>
              <w:t>Faris</w:t>
            </w:r>
            <w:proofErr w:type="spellEnd"/>
            <w:r w:rsidRPr="00D763C7">
              <w:rPr>
                <w:rFonts w:cs="Arial"/>
                <w:bCs/>
                <w:szCs w:val="28"/>
              </w:rPr>
              <w:t>.</w:t>
            </w:r>
            <w:r w:rsidRPr="00D763C7">
              <w:rPr>
                <w:rFonts w:cs="Arial"/>
                <w:szCs w:val="28"/>
              </w:rPr>
              <w:t xml:space="preserve"> Pharmacy Tech. Consultants Ltd. ISBN:978-0-98104411-2-4</w:t>
            </w:r>
            <w:r w:rsidR="006762A7" w:rsidRPr="00D763C7">
              <w:rPr>
                <w:rFonts w:cs="Arial"/>
                <w:szCs w:val="28"/>
              </w:rPr>
              <w:t xml:space="preserve"> </w:t>
            </w:r>
          </w:p>
          <w:p w:rsidR="00433061" w:rsidRDefault="00433061" w:rsidP="001F4D14">
            <w:pPr>
              <w:rPr>
                <w:rFonts w:cs="Arial"/>
                <w:szCs w:val="28"/>
              </w:rPr>
            </w:pPr>
          </w:p>
          <w:p w:rsidR="00B8577D" w:rsidRPr="00856EC0" w:rsidRDefault="00433061" w:rsidP="00D763C7">
            <w:pPr>
              <w:pStyle w:val="ListParagraph"/>
              <w:numPr>
                <w:ilvl w:val="0"/>
                <w:numId w:val="22"/>
              </w:numPr>
              <w:rPr>
                <w:rFonts w:cs="Arial"/>
                <w:szCs w:val="28"/>
              </w:rPr>
            </w:pPr>
            <w:r w:rsidRPr="00856EC0">
              <w:rPr>
                <w:rFonts w:cs="Arial"/>
                <w:szCs w:val="28"/>
              </w:rPr>
              <w:t>Rock, Nora.  Law for Pharmacy Technicians.  Edmond Montgomery Publications Limited, 2011.  ISBN: 978-1-55239-366-6</w:t>
            </w:r>
            <w:r w:rsidR="006762A7" w:rsidRPr="00856EC0">
              <w:rPr>
                <w:rFonts w:cs="Arial"/>
                <w:szCs w:val="28"/>
              </w:rPr>
              <w:t xml:space="preserve"> </w:t>
            </w:r>
          </w:p>
          <w:p w:rsidR="00932B86" w:rsidRPr="00856EC0" w:rsidRDefault="00932B86" w:rsidP="001F4D14">
            <w:pPr>
              <w:rPr>
                <w:rFonts w:cs="Arial"/>
                <w:szCs w:val="28"/>
              </w:rPr>
            </w:pPr>
          </w:p>
          <w:p w:rsidR="00F256D9" w:rsidRPr="00856EC0" w:rsidRDefault="00F256D9" w:rsidP="00D763C7">
            <w:pPr>
              <w:pStyle w:val="ListParagraph"/>
              <w:numPr>
                <w:ilvl w:val="0"/>
                <w:numId w:val="22"/>
              </w:numPr>
              <w:rPr>
                <w:rFonts w:cs="Arial"/>
                <w:szCs w:val="28"/>
              </w:rPr>
            </w:pPr>
            <w:r w:rsidRPr="00856EC0">
              <w:rPr>
                <w:iCs/>
              </w:rPr>
              <w:t>e-Therapeutics (access through Sault College library)</w:t>
            </w:r>
          </w:p>
          <w:p w:rsidR="00F256D9" w:rsidRPr="00856EC0" w:rsidRDefault="00F256D9" w:rsidP="001F4D14">
            <w:pPr>
              <w:rPr>
                <w:rFonts w:cs="Arial"/>
                <w:szCs w:val="28"/>
              </w:rPr>
            </w:pPr>
          </w:p>
          <w:p w:rsidR="00932B86" w:rsidRPr="00856EC0" w:rsidRDefault="00932B86" w:rsidP="00D763C7">
            <w:pPr>
              <w:pStyle w:val="ListParagraph"/>
              <w:numPr>
                <w:ilvl w:val="0"/>
                <w:numId w:val="22"/>
              </w:numPr>
              <w:rPr>
                <w:rFonts w:cs="Arial"/>
                <w:szCs w:val="28"/>
              </w:rPr>
            </w:pPr>
            <w:r w:rsidRPr="00856EC0">
              <w:rPr>
                <w:rFonts w:cs="Arial"/>
                <w:szCs w:val="28"/>
              </w:rPr>
              <w:t>Community Pharmacy Placement Evaluation Handbook</w:t>
            </w:r>
          </w:p>
          <w:p w:rsidR="00B8577D" w:rsidRDefault="00B8577D" w:rsidP="001F4D14">
            <w:pPr>
              <w:ind w:left="720" w:hanging="720"/>
              <w:rPr>
                <w:iCs/>
              </w:rPr>
            </w:pPr>
          </w:p>
          <w:p w:rsidR="006762A7" w:rsidRPr="00D763C7" w:rsidRDefault="006762A7" w:rsidP="00D763C7">
            <w:pPr>
              <w:pStyle w:val="ListParagraph"/>
              <w:numPr>
                <w:ilvl w:val="0"/>
                <w:numId w:val="22"/>
              </w:numPr>
              <w:rPr>
                <w:iCs/>
              </w:rPr>
            </w:pPr>
            <w:r w:rsidRPr="00D763C7">
              <w:rPr>
                <w:iCs/>
              </w:rPr>
              <w:t>Sault College</w:t>
            </w:r>
            <w:r w:rsidR="009564AA" w:rsidRPr="00D763C7">
              <w:rPr>
                <w:iCs/>
              </w:rPr>
              <w:t xml:space="preserve"> Learning Management System (D2L</w:t>
            </w:r>
            <w:r w:rsidRPr="00D763C7">
              <w:rPr>
                <w:iCs/>
              </w:rPr>
              <w:t>)</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Default="00B8577D" w:rsidP="001F4D14">
            <w:r>
              <w:t>Assignment                                                                                10%</w:t>
            </w:r>
          </w:p>
          <w:p w:rsidR="00B8577D" w:rsidRDefault="00433061" w:rsidP="001F4D14">
            <w:r>
              <w:t>Tests</w:t>
            </w:r>
            <w:r w:rsidR="00D763C7">
              <w:t xml:space="preserve"> ( 2 x 10% </w:t>
            </w:r>
            <w:r w:rsidR="00B8577D">
              <w:t xml:space="preserve">)       </w:t>
            </w:r>
            <w:r>
              <w:t xml:space="preserve">    </w:t>
            </w:r>
            <w:r w:rsidR="00B8577D">
              <w:t xml:space="preserve">                                                  </w:t>
            </w:r>
            <w:r w:rsidR="00D763C7">
              <w:t xml:space="preserve">          </w:t>
            </w:r>
            <w:r w:rsidR="00B8577D">
              <w:t xml:space="preserve"> 20%</w:t>
            </w:r>
          </w:p>
          <w:p w:rsidR="00B8577D" w:rsidRDefault="00B8577D" w:rsidP="001F4D14">
            <w:r>
              <w:t>Lab</w:t>
            </w:r>
            <w:r w:rsidR="00D763C7">
              <w:t>s – prescription processing (8 x</w:t>
            </w:r>
            <w:r>
              <w:t xml:space="preserve"> 5%)                                  </w:t>
            </w:r>
            <w:r w:rsidR="00D763C7">
              <w:t xml:space="preserve">  </w:t>
            </w:r>
            <w:r>
              <w:t>40%</w:t>
            </w:r>
          </w:p>
          <w:p w:rsidR="007B4D79" w:rsidRPr="007B4D79" w:rsidRDefault="00B8577D" w:rsidP="001F4D14">
            <w:r>
              <w:t xml:space="preserve">Final exam                                                            </w:t>
            </w:r>
            <w:r w:rsidR="00D763C7">
              <w:t xml:space="preserve">                     </w:t>
            </w:r>
            <w:r>
              <w:t>30%</w:t>
            </w:r>
          </w:p>
          <w:p w:rsidR="007B4D79" w:rsidRPr="007B4D79" w:rsidRDefault="007B4D79" w:rsidP="001F4D14">
            <w:pPr>
              <w:rPr>
                <w:b/>
                <w:sz w:val="16"/>
                <w:szCs w:val="16"/>
              </w:rPr>
            </w:pPr>
          </w:p>
          <w:p w:rsidR="00B8577D" w:rsidRPr="00AF285B" w:rsidRDefault="00B8577D" w:rsidP="001F4D14">
            <w:pPr>
              <w:rPr>
                <w:b/>
              </w:rPr>
            </w:pPr>
            <w:r>
              <w:rPr>
                <w:b/>
              </w:rPr>
              <w:t>Total                                                                                         100%</w:t>
            </w:r>
          </w:p>
          <w:p w:rsidR="00B8577D" w:rsidRDefault="00B8577D" w:rsidP="001F4D14"/>
          <w:p w:rsidR="00093D14" w:rsidRPr="00932B86" w:rsidRDefault="007B4D79" w:rsidP="001F4D14">
            <w:pPr>
              <w:rPr>
                <w:b/>
              </w:rPr>
            </w:pPr>
            <w:r w:rsidRPr="00932B86">
              <w:rPr>
                <w:b/>
              </w:rPr>
              <w:t>Fieldwork (24 hours)                                                             S or U</w:t>
            </w:r>
          </w:p>
          <w:p w:rsidR="00093D14" w:rsidRDefault="00093D14"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D763C7">
        <w:trPr>
          <w:trHeight w:val="667"/>
        </w:trPr>
        <w:tc>
          <w:tcPr>
            <w:tcW w:w="675" w:type="dxa"/>
          </w:tcPr>
          <w:p w:rsidR="00B8577D" w:rsidRDefault="00B8577D" w:rsidP="001F4D14">
            <w:pPr>
              <w:jc w:val="center"/>
              <w:rPr>
                <w:b/>
              </w:rPr>
            </w:pPr>
          </w:p>
        </w:tc>
        <w:tc>
          <w:tcPr>
            <w:tcW w:w="8703" w:type="dxa"/>
          </w:tcPr>
          <w:p w:rsidR="00093D14" w:rsidRPr="00856EC0" w:rsidRDefault="00F22AD1" w:rsidP="00093D14">
            <w:pPr>
              <w:numPr>
                <w:ilvl w:val="0"/>
                <w:numId w:val="1"/>
              </w:numPr>
            </w:pPr>
            <w:r w:rsidRPr="00856EC0">
              <w:t xml:space="preserve">To pass this course, students must achieve an </w:t>
            </w:r>
            <w:r w:rsidR="00093D14" w:rsidRPr="00856EC0">
              <w:t>overa</w:t>
            </w:r>
            <w:r w:rsidRPr="00856EC0">
              <w:t>ll mark</w:t>
            </w:r>
            <w:r w:rsidR="007B4D79" w:rsidRPr="00856EC0">
              <w:t xml:space="preserve"> of</w:t>
            </w:r>
            <w:r w:rsidRPr="00856EC0">
              <w:t xml:space="preserve"> at least</w:t>
            </w:r>
            <w:r w:rsidR="007B4D79" w:rsidRPr="00856EC0">
              <w:t xml:space="preserve"> 60% (calculated as indicated above)</w:t>
            </w:r>
            <w:r w:rsidR="00093D14" w:rsidRPr="00856EC0">
              <w:t xml:space="preserve"> </w:t>
            </w:r>
            <w:r w:rsidR="00093D14" w:rsidRPr="00856EC0">
              <w:rPr>
                <w:b/>
                <w:u w:val="single"/>
              </w:rPr>
              <w:t>and</w:t>
            </w:r>
            <w:r w:rsidR="002E3A4D" w:rsidRPr="00856EC0">
              <w:t xml:space="preserve"> a satisfactory (S)</w:t>
            </w:r>
            <w:r w:rsidRPr="00856EC0">
              <w:t xml:space="preserve"> grade </w:t>
            </w:r>
            <w:r w:rsidR="002E3A4D" w:rsidRPr="00856EC0">
              <w:t>on the fieldwork component</w:t>
            </w:r>
            <w:r w:rsidR="00093D14" w:rsidRPr="00856EC0">
              <w:t xml:space="preserve">.  </w:t>
            </w:r>
          </w:p>
          <w:p w:rsidR="00093D14" w:rsidRPr="00856EC0" w:rsidRDefault="00093D14" w:rsidP="00093D14">
            <w:pPr>
              <w:ind w:left="360"/>
            </w:pPr>
            <w:r w:rsidRPr="00856EC0">
              <w:t xml:space="preserve"> </w:t>
            </w:r>
          </w:p>
          <w:p w:rsidR="008162D4" w:rsidRPr="00856EC0" w:rsidRDefault="002E3A4D" w:rsidP="00093D14">
            <w:pPr>
              <w:numPr>
                <w:ilvl w:val="0"/>
                <w:numId w:val="1"/>
              </w:numPr>
            </w:pPr>
            <w:r w:rsidRPr="00856EC0">
              <w:rPr>
                <w:b/>
                <w:u w:val="single"/>
              </w:rPr>
              <w:t>Fieldwork</w:t>
            </w:r>
            <w:r w:rsidR="007B4D79" w:rsidRPr="00856EC0">
              <w:t>:  To obtain a satisfactory (S)</w:t>
            </w:r>
            <w:r w:rsidR="00A45DD2" w:rsidRPr="00856EC0">
              <w:t xml:space="preserve"> grade</w:t>
            </w:r>
            <w:r w:rsidR="007B4D79" w:rsidRPr="00856EC0">
              <w:t>, the student must complete 24 hours of field</w:t>
            </w:r>
            <w:r w:rsidR="001D2BFC" w:rsidRPr="00856EC0">
              <w:t>work activitie</w:t>
            </w:r>
            <w:r w:rsidR="00FE1A1A" w:rsidRPr="00856EC0">
              <w:t>s.  Fieldwork activities are</w:t>
            </w:r>
            <w:r w:rsidR="00026C02" w:rsidRPr="00856EC0">
              <w:t xml:space="preserve"> conducted both in the classroom and </w:t>
            </w:r>
            <w:r w:rsidR="008162D4" w:rsidRPr="00856EC0">
              <w:t xml:space="preserve">at various retail pharmacies. </w:t>
            </w:r>
            <w:r w:rsidR="00FE1A1A" w:rsidRPr="00856EC0">
              <w:t xml:space="preserve"> T</w:t>
            </w:r>
            <w:r w:rsidR="00026C02" w:rsidRPr="00856EC0">
              <w:t>he student must also submit</w:t>
            </w:r>
            <w:r w:rsidR="008162D4" w:rsidRPr="00856EC0">
              <w:t xml:space="preserve"> all </w:t>
            </w:r>
            <w:r w:rsidR="001D2BFC" w:rsidRPr="00856EC0">
              <w:t>assignments and</w:t>
            </w:r>
            <w:r w:rsidR="00FE1A1A" w:rsidRPr="00856EC0">
              <w:t xml:space="preserve"> </w:t>
            </w:r>
            <w:r w:rsidR="008162D4" w:rsidRPr="00856EC0">
              <w:t>documentation</w:t>
            </w:r>
            <w:r w:rsidR="00FE1A1A" w:rsidRPr="00856EC0">
              <w:t xml:space="preserve"> related to fieldwork</w:t>
            </w:r>
            <w:r w:rsidR="008162D4" w:rsidRPr="00856EC0">
              <w:t xml:space="preserve"> </w:t>
            </w:r>
            <w:r w:rsidR="00FE1A1A" w:rsidRPr="00856EC0">
              <w:t xml:space="preserve">as described in the </w:t>
            </w:r>
            <w:r w:rsidR="00FE1A1A" w:rsidRPr="00856EC0">
              <w:rPr>
                <w:b/>
                <w:i/>
              </w:rPr>
              <w:t>Community Pharmacy Placement Evaluation Handbook</w:t>
            </w:r>
            <w:r w:rsidR="00FE1A1A" w:rsidRPr="00856EC0">
              <w:t>.  If these are not submitted by the established deadline</w:t>
            </w:r>
            <w:r w:rsidR="00323C58" w:rsidRPr="00856EC0">
              <w:t>(s)</w:t>
            </w:r>
            <w:r w:rsidR="00FE1A1A" w:rsidRPr="00856EC0">
              <w:t xml:space="preserve">, an unsatisfactory (U) will be </w:t>
            </w:r>
            <w:r w:rsidR="00D763C7" w:rsidRPr="00856EC0">
              <w:t xml:space="preserve">assigned </w:t>
            </w:r>
            <w:r w:rsidR="00323C58" w:rsidRPr="00856EC0">
              <w:t>for the entire fieldwork component.</w:t>
            </w:r>
            <w:r w:rsidR="00FE1A1A" w:rsidRPr="00856EC0">
              <w:t xml:space="preserve">  </w:t>
            </w:r>
          </w:p>
          <w:p w:rsidR="00B8577D" w:rsidRPr="00856EC0" w:rsidRDefault="00B8577D" w:rsidP="001F4D14"/>
          <w:p w:rsidR="00B8577D" w:rsidRPr="00856EC0" w:rsidRDefault="00B8577D" w:rsidP="001F4D14">
            <w:pPr>
              <w:numPr>
                <w:ilvl w:val="0"/>
                <w:numId w:val="1"/>
              </w:numPr>
            </w:pPr>
            <w:r w:rsidRPr="00856EC0">
              <w:t>All policies and procedures as outlined in the current Student Success Guide related to submitting assignments, scholarly work/academic honesty, tests and examinations</w:t>
            </w:r>
            <w:r w:rsidR="00323C58" w:rsidRPr="00856EC0">
              <w:t xml:space="preserve"> will be followed</w:t>
            </w:r>
            <w:r w:rsidRPr="00856EC0">
              <w:t>.</w:t>
            </w:r>
          </w:p>
          <w:p w:rsidR="00B8577D" w:rsidRPr="00856EC0" w:rsidRDefault="00B8577D" w:rsidP="001F4D14"/>
          <w:p w:rsidR="00B8577D" w:rsidRPr="00856EC0" w:rsidRDefault="00B8577D" w:rsidP="001F4D14">
            <w:pPr>
              <w:numPr>
                <w:ilvl w:val="0"/>
                <w:numId w:val="1"/>
              </w:numPr>
            </w:pPr>
            <w:r w:rsidRPr="00856EC0">
              <w:rPr>
                <w:b/>
                <w:bCs/>
                <w:u w:val="single"/>
              </w:rPr>
              <w:t>No supplements</w:t>
            </w:r>
            <w:r w:rsidR="000F3A2F" w:rsidRPr="00856EC0">
              <w:t xml:space="preserve"> will be provided for </w:t>
            </w:r>
            <w:r w:rsidR="00932B86" w:rsidRPr="00856EC0">
              <w:t>labs, tests,</w:t>
            </w:r>
            <w:r w:rsidR="000F3A2F" w:rsidRPr="00856EC0">
              <w:t xml:space="preserve"> or the final exam</w:t>
            </w:r>
            <w:r w:rsidRPr="00856EC0">
              <w:t>.</w:t>
            </w:r>
          </w:p>
          <w:p w:rsidR="00932B86" w:rsidRDefault="00932B86" w:rsidP="00932B86">
            <w:pPr>
              <w:pStyle w:val="ListParagraph"/>
            </w:pPr>
          </w:p>
          <w:p w:rsidR="003724AA" w:rsidRDefault="003724AA" w:rsidP="00932B86">
            <w:pPr>
              <w:pStyle w:val="ListParagraph"/>
            </w:pPr>
          </w:p>
          <w:p w:rsidR="003724AA" w:rsidRDefault="003724AA" w:rsidP="00932B86">
            <w:pPr>
              <w:pStyle w:val="ListParagraph"/>
            </w:pPr>
          </w:p>
          <w:p w:rsidR="003724AA" w:rsidRDefault="003724AA" w:rsidP="00932B86">
            <w:pPr>
              <w:pStyle w:val="ListParagraph"/>
            </w:pPr>
          </w:p>
          <w:p w:rsidR="003724AA" w:rsidRDefault="003724AA" w:rsidP="00932B86">
            <w:pPr>
              <w:pStyle w:val="ListParagraph"/>
            </w:pPr>
          </w:p>
          <w:p w:rsidR="003724AA" w:rsidRDefault="003724AA" w:rsidP="00932B86">
            <w:pPr>
              <w:pStyle w:val="ListParagraph"/>
            </w:pPr>
          </w:p>
          <w:p w:rsidR="003724AA" w:rsidRPr="00856EC0" w:rsidRDefault="003724AA" w:rsidP="00932B86">
            <w:pPr>
              <w:pStyle w:val="ListParagraph"/>
            </w:pPr>
          </w:p>
          <w:p w:rsidR="00B8577D" w:rsidRPr="00856EC0" w:rsidRDefault="00932B86" w:rsidP="001F4D14">
            <w:pPr>
              <w:numPr>
                <w:ilvl w:val="0"/>
                <w:numId w:val="1"/>
              </w:numPr>
            </w:pPr>
            <w:r w:rsidRPr="00856EC0">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tc>
      </w:tr>
    </w:tbl>
    <w:p w:rsidR="00B8577D" w:rsidRDefault="00B8577D" w:rsidP="00B8577D"/>
    <w:p w:rsidR="00D763C7" w:rsidRDefault="00D763C7" w:rsidP="00B8577D"/>
    <w:p w:rsidR="00B8577D" w:rsidRDefault="00B8577D" w:rsidP="00B8577D">
      <w:r>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sidRPr="00932B86">
              <w:rPr>
                <w:rFonts w:cs="Arial"/>
              </w:rPr>
              <w:t>D</w:t>
            </w:r>
            <w:r w:rsidR="00026C02" w:rsidRPr="00932B86">
              <w:rPr>
                <w:rFonts w:cs="Arial"/>
              </w:rPr>
              <w:t xml:space="preserve"> (Fail)</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B8577D" w:rsidRDefault="00B8577D" w:rsidP="001F4D14">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p>
        </w:tc>
        <w:tc>
          <w:tcPr>
            <w:tcW w:w="4678" w:type="dxa"/>
          </w:tcPr>
          <w:p w:rsidR="00B8577D" w:rsidRDefault="00B8577D"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FB164B" w:rsidP="001F4D14">
            <w:pPr>
              <w:rPr>
                <w:rFonts w:cs="Arial"/>
              </w:rPr>
            </w:pPr>
            <w:r>
              <w:br w:type="page"/>
            </w: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p w:rsidR="00B8577D" w:rsidRPr="00142C18" w:rsidRDefault="00B8577D" w:rsidP="00B8577D">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177810" w:rsidRDefault="00B8577D" w:rsidP="001F4D14">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in </w:t>
            </w:r>
            <w:r w:rsidR="00026C02" w:rsidRPr="00932B86">
              <w:rPr>
                <w:rFonts w:cs="Arial"/>
                <w:b/>
                <w:bCs/>
                <w:i/>
                <w:u w:val="single"/>
              </w:rPr>
              <w:t>most</w:t>
            </w:r>
            <w:r w:rsidRPr="00932B86">
              <w:rPr>
                <w:rFonts w:cs="Arial"/>
                <w:b/>
                <w:bCs/>
                <w:i/>
              </w:rPr>
              <w:t xml:space="preserve"> </w:t>
            </w:r>
            <w:r w:rsidRPr="00D763C7">
              <w:rPr>
                <w:rFonts w:cs="Arial"/>
                <w:b/>
                <w:bCs/>
                <w:i/>
              </w:rPr>
              <w:t xml:space="preserve">PTN </w:t>
            </w:r>
            <w:r w:rsidRPr="00177810">
              <w:rPr>
                <w:rFonts w:cs="Arial"/>
                <w:b/>
                <w:bCs/>
                <w:i/>
              </w:rPr>
              <w:t>coded courses.</w:t>
            </w:r>
          </w:p>
          <w:p w:rsidR="00B8577D" w:rsidRPr="00177810" w:rsidRDefault="00B8577D" w:rsidP="001F4D14">
            <w:pPr>
              <w:rPr>
                <w:rFonts w:cs="Arial"/>
                <w:i/>
              </w:rPr>
            </w:pPr>
          </w:p>
          <w:p w:rsidR="00B8577D" w:rsidRPr="00177810" w:rsidRDefault="00B8577D" w:rsidP="001F4D14">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lastRenderedPageBreak/>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FB164B" w:rsidRDefault="00B8577D" w:rsidP="001F4D1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577D" w:rsidRDefault="00B8577D"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B8577D" w:rsidP="001F4D14">
            <w:r>
              <w:t>The provisions contained in the addendum located on the portal form part of this course outline.</w:t>
            </w:r>
          </w:p>
        </w:tc>
      </w:tr>
    </w:tbl>
    <w:p w:rsidR="00077151" w:rsidRDefault="00077151"/>
    <w:sectPr w:rsidR="00077151" w:rsidSect="00FB164B">
      <w:headerReference w:type="default" r:id="rId1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08" w:rsidRDefault="00EA6308">
      <w:r>
        <w:separator/>
      </w:r>
    </w:p>
  </w:endnote>
  <w:endnote w:type="continuationSeparator" w:id="0">
    <w:p w:rsidR="00EA6308" w:rsidRDefault="00EA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AA" w:rsidRDefault="00956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8" w:rsidRDefault="00323C58">
    <w:pPr>
      <w:pStyle w:val="Footer"/>
      <w:jc w:val="right"/>
    </w:pPr>
  </w:p>
  <w:p w:rsidR="00323C58" w:rsidRDefault="00323C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AA" w:rsidRDefault="0095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08" w:rsidRDefault="00EA6308">
      <w:r>
        <w:separator/>
      </w:r>
    </w:p>
  </w:footnote>
  <w:footnote w:type="continuationSeparator" w:id="0">
    <w:p w:rsidR="00EA6308" w:rsidRDefault="00EA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AA" w:rsidRDefault="00956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AA" w:rsidRDefault="00956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AA" w:rsidRDefault="009564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8" w:rsidRDefault="00323C58">
    <w:pPr>
      <w:pStyle w:val="Header"/>
    </w:pPr>
    <w:r>
      <w:t xml:space="preserve">Community Pharmacy </w:t>
    </w:r>
  </w:p>
  <w:p w:rsidR="00323C58" w:rsidRDefault="00323C58">
    <w:pPr>
      <w:pStyle w:val="Header"/>
    </w:pPr>
    <w:r>
      <w:t>Dispensing Lab I</w:t>
    </w:r>
    <w:r>
      <w:tab/>
    </w:r>
    <w:r w:rsidR="00432728">
      <w:fldChar w:fldCharType="begin"/>
    </w:r>
    <w:r>
      <w:instrText xml:space="preserve"> PAGE   \* MERGEFORMAT </w:instrText>
    </w:r>
    <w:r w:rsidR="00432728">
      <w:fldChar w:fldCharType="separate"/>
    </w:r>
    <w:r w:rsidR="00F6520E">
      <w:rPr>
        <w:noProof/>
      </w:rPr>
      <w:t>7</w:t>
    </w:r>
    <w:r w:rsidR="00432728">
      <w:rPr>
        <w:noProof/>
      </w:rPr>
      <w:fldChar w:fldCharType="end"/>
    </w:r>
    <w:r>
      <w:rPr>
        <w:noProof/>
      </w:rPr>
      <w:tab/>
      <w:t>PTN102</w:t>
    </w:r>
  </w:p>
  <w:p w:rsidR="00323C58" w:rsidRDefault="00323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089EEC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DAE750A"/>
    <w:multiLevelType w:val="hybridMultilevel"/>
    <w:tmpl w:val="C1683ED2"/>
    <w:lvl w:ilvl="0" w:tplc="4F225F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6FC003D"/>
    <w:multiLevelType w:val="hybridMultilevel"/>
    <w:tmpl w:val="BD6A2616"/>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16">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17"/>
  </w:num>
  <w:num w:numId="5">
    <w:abstractNumId w:val="19"/>
  </w:num>
  <w:num w:numId="6">
    <w:abstractNumId w:val="4"/>
  </w:num>
  <w:num w:numId="7">
    <w:abstractNumId w:val="6"/>
  </w:num>
  <w:num w:numId="8">
    <w:abstractNumId w:val="9"/>
  </w:num>
  <w:num w:numId="9">
    <w:abstractNumId w:val="7"/>
  </w:num>
  <w:num w:numId="10">
    <w:abstractNumId w:val="12"/>
  </w:num>
  <w:num w:numId="11">
    <w:abstractNumId w:val="16"/>
  </w:num>
  <w:num w:numId="12">
    <w:abstractNumId w:val="8"/>
  </w:num>
  <w:num w:numId="13">
    <w:abstractNumId w:val="20"/>
  </w:num>
  <w:num w:numId="14">
    <w:abstractNumId w:val="15"/>
  </w:num>
  <w:num w:numId="15">
    <w:abstractNumId w:val="13"/>
  </w:num>
  <w:num w:numId="16">
    <w:abstractNumId w:val="1"/>
  </w:num>
  <w:num w:numId="17">
    <w:abstractNumId w:val="11"/>
  </w:num>
  <w:num w:numId="18">
    <w:abstractNumId w:val="0"/>
  </w:num>
  <w:num w:numId="19">
    <w:abstractNumId w:val="2"/>
  </w:num>
  <w:num w:numId="20">
    <w:abstractNumId w:val="3"/>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8577D"/>
    <w:rsid w:val="00026C02"/>
    <w:rsid w:val="00077151"/>
    <w:rsid w:val="00093D14"/>
    <w:rsid w:val="000F3A2F"/>
    <w:rsid w:val="001D2BFC"/>
    <w:rsid w:val="001E0D29"/>
    <w:rsid w:val="001F4D14"/>
    <w:rsid w:val="00243934"/>
    <w:rsid w:val="002E3A4D"/>
    <w:rsid w:val="00323C58"/>
    <w:rsid w:val="00365AFD"/>
    <w:rsid w:val="003724AA"/>
    <w:rsid w:val="00432728"/>
    <w:rsid w:val="00433061"/>
    <w:rsid w:val="004C388D"/>
    <w:rsid w:val="005F451F"/>
    <w:rsid w:val="0060377C"/>
    <w:rsid w:val="006762A7"/>
    <w:rsid w:val="006C13A9"/>
    <w:rsid w:val="007B478E"/>
    <w:rsid w:val="007B4D79"/>
    <w:rsid w:val="008162D4"/>
    <w:rsid w:val="00856EC0"/>
    <w:rsid w:val="009149D8"/>
    <w:rsid w:val="00932B86"/>
    <w:rsid w:val="009564AA"/>
    <w:rsid w:val="009856DC"/>
    <w:rsid w:val="009E3C58"/>
    <w:rsid w:val="00A45DD2"/>
    <w:rsid w:val="00B824C4"/>
    <w:rsid w:val="00B8577D"/>
    <w:rsid w:val="00BF6C64"/>
    <w:rsid w:val="00C53E8A"/>
    <w:rsid w:val="00C76DCA"/>
    <w:rsid w:val="00D37EDF"/>
    <w:rsid w:val="00D66F64"/>
    <w:rsid w:val="00D763C7"/>
    <w:rsid w:val="00DA5F7F"/>
    <w:rsid w:val="00E41EEC"/>
    <w:rsid w:val="00E646E3"/>
    <w:rsid w:val="00EA6308"/>
    <w:rsid w:val="00EF3A20"/>
    <w:rsid w:val="00F229EF"/>
    <w:rsid w:val="00F22AD1"/>
    <w:rsid w:val="00F256D9"/>
    <w:rsid w:val="00F46DE8"/>
    <w:rsid w:val="00F50E4D"/>
    <w:rsid w:val="00F6520E"/>
    <w:rsid w:val="00F80B02"/>
    <w:rsid w:val="00F85661"/>
    <w:rsid w:val="00FB164B"/>
    <w:rsid w:val="00FC1A3C"/>
    <w:rsid w:val="00FE1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www.napra.ca" TargetMode="External"/><Relationship Id="rId2" Type="http://schemas.openxmlformats.org/officeDocument/2006/relationships/styles" Target="styles.xml"/><Relationship Id="rId16" Type="http://schemas.openxmlformats.org/officeDocument/2006/relationships/hyperlink" Target="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7CEB2-E008-46C2-ABFE-F19E6A06F9D0}"/>
</file>

<file path=customXml/itemProps2.xml><?xml version="1.0" encoding="utf-8"?>
<ds:datastoreItem xmlns:ds="http://schemas.openxmlformats.org/officeDocument/2006/customXml" ds:itemID="{771F8363-AC3D-4DA1-907F-9352E8205266}"/>
</file>

<file path=customXml/itemProps3.xml><?xml version="1.0" encoding="utf-8"?>
<ds:datastoreItem xmlns:ds="http://schemas.openxmlformats.org/officeDocument/2006/customXml" ds:itemID="{F895521B-5EEB-4FF5-B1EE-8FA76D7E6552}"/>
</file>

<file path=docProps/app.xml><?xml version="1.0" encoding="utf-8"?>
<Properties xmlns="http://schemas.openxmlformats.org/officeDocument/2006/extended-properties" xmlns:vt="http://schemas.openxmlformats.org/officeDocument/2006/docPropsVTypes">
  <Template>Normal.dotm</Template>
  <TotalTime>55</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18</cp:revision>
  <cp:lastPrinted>2013-08-30T15:34:00Z</cp:lastPrinted>
  <dcterms:created xsi:type="dcterms:W3CDTF">2013-05-23T20:06:00Z</dcterms:created>
  <dcterms:modified xsi:type="dcterms:W3CDTF">2013-08-30T15:34:00Z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5011200</vt:r8>
  </property>
</Properties>
</file>